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3" w:rsidRDefault="00566E93" w:rsidP="00566E93">
      <w:r>
        <w:t xml:space="preserve">Принято на заседании Совета школы </w:t>
      </w:r>
    </w:p>
    <w:p w:rsidR="00566E93" w:rsidRDefault="00566E93" w:rsidP="00566E93">
      <w:r>
        <w:t xml:space="preserve">Протокол №2 от 19.12.2016 года </w:t>
      </w:r>
    </w:p>
    <w:p w:rsidR="00566E93" w:rsidRDefault="00566E93" w:rsidP="00566E93">
      <w:r>
        <w:t>Председатель СУ:                               Забелина Е.А.</w:t>
      </w:r>
    </w:p>
    <w:p w:rsidR="00566E93" w:rsidRDefault="00566E93" w:rsidP="00566E93">
      <w:pPr>
        <w:jc w:val="right"/>
      </w:pPr>
    </w:p>
    <w:p w:rsidR="00566E93" w:rsidRDefault="00566E93" w:rsidP="00566E93">
      <w:pPr>
        <w:jc w:val="right"/>
      </w:pPr>
    </w:p>
    <w:p w:rsidR="00566E93" w:rsidRDefault="00566E93" w:rsidP="00566E93">
      <w:pPr>
        <w:jc w:val="right"/>
      </w:pPr>
      <w:r>
        <w:t>Утверждено приказом по школе № 24 от 20.12.2016г.</w:t>
      </w:r>
    </w:p>
    <w:p w:rsidR="00566E93" w:rsidRDefault="00566E93" w:rsidP="00566E93">
      <w:pPr>
        <w:jc w:val="right"/>
      </w:pPr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    Кононова Л.М.</w:t>
      </w:r>
    </w:p>
    <w:p w:rsidR="00566E93" w:rsidRDefault="00566E93" w:rsidP="00566E93"/>
    <w:p w:rsidR="00566E93" w:rsidRDefault="00566E93" w:rsidP="0056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566E93" w:rsidRDefault="00566E93" w:rsidP="00566E93">
      <w:pPr>
        <w:rPr>
          <w:b/>
          <w:sz w:val="28"/>
          <w:szCs w:val="28"/>
        </w:rPr>
      </w:pPr>
    </w:p>
    <w:p w:rsidR="00566E93" w:rsidRDefault="00566E93" w:rsidP="00566E93">
      <w:pPr>
        <w:rPr>
          <w:b/>
          <w:sz w:val="28"/>
          <w:szCs w:val="28"/>
        </w:rPr>
      </w:pPr>
    </w:p>
    <w:p w:rsidR="00566E93" w:rsidRDefault="00566E93" w:rsidP="00566E93">
      <w:pPr>
        <w:rPr>
          <w:b/>
          <w:sz w:val="28"/>
          <w:szCs w:val="28"/>
        </w:rPr>
      </w:pPr>
    </w:p>
    <w:p w:rsidR="00566E93" w:rsidRDefault="00566E93" w:rsidP="00566E93">
      <w:pPr>
        <w:rPr>
          <w:b/>
          <w:sz w:val="28"/>
          <w:szCs w:val="28"/>
        </w:rPr>
      </w:pPr>
    </w:p>
    <w:p w:rsidR="00566E93" w:rsidRDefault="00566E93" w:rsidP="00566E93">
      <w:pPr>
        <w:rPr>
          <w:b/>
          <w:sz w:val="28"/>
        </w:rPr>
      </w:pPr>
      <w:r>
        <w:rPr>
          <w:b/>
          <w:sz w:val="28"/>
          <w:szCs w:val="28"/>
        </w:rPr>
        <w:t xml:space="preserve"> Положение о правилах поощрения и взыскания обучающихся</w:t>
      </w:r>
      <w:r>
        <w:rPr>
          <w:b/>
        </w:rPr>
        <w:t xml:space="preserve"> в </w:t>
      </w:r>
      <w:r>
        <w:rPr>
          <w:b/>
          <w:sz w:val="28"/>
        </w:rPr>
        <w:t xml:space="preserve">МБОУ « </w:t>
      </w:r>
      <w:proofErr w:type="spellStart"/>
      <w:r>
        <w:rPr>
          <w:b/>
          <w:sz w:val="28"/>
        </w:rPr>
        <w:t>Сидорковская</w:t>
      </w:r>
      <w:proofErr w:type="spellEnd"/>
      <w:r>
        <w:rPr>
          <w:b/>
          <w:sz w:val="28"/>
        </w:rPr>
        <w:t xml:space="preserve"> ООШ»</w:t>
      </w:r>
    </w:p>
    <w:p w:rsidR="00566E93" w:rsidRDefault="00566E93" w:rsidP="00566E93">
      <w:pPr>
        <w:rPr>
          <w:b/>
          <w:sz w:val="28"/>
          <w:szCs w:val="28"/>
        </w:rPr>
      </w:pPr>
    </w:p>
    <w:p w:rsidR="00566E93" w:rsidRDefault="00566E93" w:rsidP="00566E93">
      <w:r>
        <w:t xml:space="preserve"> Основано на выполнении  закона РФ «Об образовании», «Типового  положения  об общеобразовательном учреждении», семейного  кодекса РФ, конвенции  «О правах ребенка», Устава школы </w:t>
      </w:r>
    </w:p>
    <w:p w:rsidR="00566E93" w:rsidRDefault="00566E93" w:rsidP="00566E93">
      <w:pPr>
        <w:rPr>
          <w:b/>
        </w:rPr>
      </w:pPr>
      <w:r>
        <w:rPr>
          <w:b/>
        </w:rPr>
        <w:t xml:space="preserve">1. ПООЩРЕНИЯ </w:t>
      </w:r>
    </w:p>
    <w:p w:rsidR="00566E93" w:rsidRDefault="00566E93" w:rsidP="00566E93">
      <w:r>
        <w:t xml:space="preserve">1.1. Виды поощрений. </w:t>
      </w:r>
    </w:p>
    <w:p w:rsidR="00566E93" w:rsidRDefault="00566E93" w:rsidP="00566E93">
      <w:proofErr w:type="gramStart"/>
      <w:r>
        <w:t xml:space="preserve">За образцовое выполнение своих обязанностей, повышение качества  </w:t>
      </w:r>
      <w:proofErr w:type="spellStart"/>
      <w:r>
        <w:t>обученности</w:t>
      </w:r>
      <w:proofErr w:type="spellEnd"/>
      <w:r>
        <w:t>,  безупречную учебу, достижения на олимпиадах, конкурсах, смотрах и за другие достижения в учебной и не учебной деятельности к учащимся школы могут быть применены следующие виды поощрений: объявление благодарности учащемуся; объявление благодарности родителям (законным представителям) учащегося; направление благодарственного письма по месту работы родителей (законных</w:t>
      </w:r>
      <w:proofErr w:type="gramEnd"/>
      <w:r>
        <w:t xml:space="preserve"> представителей); награждение почетной грамотой и (или) дипломом</w:t>
      </w:r>
    </w:p>
    <w:p w:rsidR="00566E93" w:rsidRDefault="00566E93" w:rsidP="00566E93">
      <w:r>
        <w:t xml:space="preserve"> 1.2. Процедура применения поощрений. </w:t>
      </w:r>
    </w:p>
    <w:p w:rsidR="00566E93" w:rsidRDefault="00566E93" w:rsidP="00566E93">
      <w:r>
        <w:t xml:space="preserve">1.2.1. Объявление благодарности обучающимся, объявление благодарности родителям (законным представителям) учащегося, направление благодарственного письма по месту работы родителей (законных представителей) обучающегося могут применять все педагогические сотрудники школы при проявлении учащимися активности с положительным результатом. </w:t>
      </w:r>
    </w:p>
    <w:p w:rsidR="00566E93" w:rsidRDefault="00566E93" w:rsidP="00566E93">
      <w:r>
        <w:t>1.2.2.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учащимися по отдельным предметам учебного плана и (или) во внеурочной деятельности на уровне школы и (или) округа,</w:t>
      </w:r>
    </w:p>
    <w:p w:rsidR="00566E93" w:rsidRDefault="00566E93" w:rsidP="00566E93">
      <w:pPr>
        <w:rPr>
          <w:b/>
        </w:rPr>
      </w:pPr>
      <w:r>
        <w:rPr>
          <w:b/>
        </w:rPr>
        <w:t>2. ВЗЫСКАНИЯ</w:t>
      </w:r>
    </w:p>
    <w:p w:rsidR="00566E93" w:rsidRDefault="00566E93" w:rsidP="00566E93">
      <w:r>
        <w:t xml:space="preserve">2.1. Виды взысканий. За нарушения Устава, Единых требований к учащимся и иных локальных нормативно-правовых актов школы к учащимся могут быть применены следующие дисциплинарные взыскания; замечание; выговор; отчисление из школы. При наложении дисциплинарного взыскания должны учитываться тяжесть совершенного проступка, обстоятельства, при которых он совершен, предшествующее поведение учащегося. </w:t>
      </w:r>
    </w:p>
    <w:p w:rsidR="00566E93" w:rsidRDefault="00566E93" w:rsidP="00566E93">
      <w:r>
        <w:t xml:space="preserve">2.2. Процедура применения взысканий. </w:t>
      </w:r>
    </w:p>
    <w:p w:rsidR="00566E93" w:rsidRDefault="00566E93" w:rsidP="00566E93">
      <w:r>
        <w:t>2.2.1. Объявить замечание, выговор  за нарушения дисциплины, Устава, Единых требований к учащимся и иных локальных нормативно-правовых актов школы имеет  право директор школы.</w:t>
      </w:r>
    </w:p>
    <w:p w:rsidR="00566E93" w:rsidRDefault="00566E93" w:rsidP="00566E93">
      <w:r>
        <w:t xml:space="preserve"> 2.2.2. Сообщить директору о нарушениях дисциплины, Устава, Единых требований к учащимся и иных локальных нормативно-правовых актов школы   имеют право учителя, классные руководители</w:t>
      </w:r>
      <w:proofErr w:type="gramStart"/>
      <w:r>
        <w:t xml:space="preserve"> ,</w:t>
      </w:r>
      <w:proofErr w:type="gramEnd"/>
      <w:r>
        <w:t>техперсонал, родители.</w:t>
      </w:r>
    </w:p>
    <w:p w:rsidR="00566E93" w:rsidRDefault="00566E93" w:rsidP="00566E93">
      <w:r>
        <w:lastRenderedPageBreak/>
        <w:t xml:space="preserve"> 2.2.3. Постановку на внутренний школьный учет осуществляет заместитель директора по  охране детства по представлению классного руководителя и (или) учителей-предметников за систематическое нарушение  Устава, Единых требований к учащимся и иных локальных нормативно-правовых актов школы, после применения других мер взыскания. </w:t>
      </w:r>
    </w:p>
    <w:p w:rsidR="00566E93" w:rsidRDefault="00566E93" w:rsidP="00566E93">
      <w:r>
        <w:t xml:space="preserve">2.2.4. </w:t>
      </w:r>
      <w:proofErr w:type="gramStart"/>
      <w:r>
        <w:t xml:space="preserve">Ходатайство о постановке на учет в детскую комнату милиции направляет администрация школы на основании необходимых документов, подготовленных классным руководителем, если до этого учащийся состоял на внутреннем школьном учете в течение года, не изменил свое поведение в лучшую сторону и (или) продолжает нарушать Устав, Единые требования к учащимся и иные локальные нормативно-правовые акты школы. </w:t>
      </w:r>
      <w:proofErr w:type="gramEnd"/>
    </w:p>
    <w:p w:rsidR="00566E93" w:rsidRDefault="00566E93" w:rsidP="00566E93">
      <w:r>
        <w:t xml:space="preserve">2.2.5, Предъявление иска о возмещении ущерба осуществляется администрацией школы родителям (законным представителям) в письменной форме за виновное причинение материального ущерба имуществу Школы на основании представления заместителя директора по административно-хозяйственной работе. </w:t>
      </w:r>
    </w:p>
    <w:p w:rsidR="00566E93" w:rsidRDefault="00566E93" w:rsidP="00566E93">
      <w:r>
        <w:t>2.2.6.Меры дисциплинарного взыскания не применяются к обучающимся по образовательным программам дошкольного, начального общего образования</w:t>
      </w:r>
      <w:proofErr w:type="gramStart"/>
      <w:r>
        <w:t xml:space="preserve"> ,</w:t>
      </w:r>
      <w:proofErr w:type="gramEnd"/>
      <w:r>
        <w:t xml:space="preserve"> а также к обучающимся с ограниченными возможностями здоровья( с задержкой психического развития и различными формами умственной отсталости).</w:t>
      </w:r>
    </w:p>
    <w:p w:rsidR="00566E93" w:rsidRDefault="00566E93" w:rsidP="00566E93">
      <w:r>
        <w:t>2.2.7. Не допускается применение мер дисциплинарного взыскания к обучающимся во время болезни, каникул, академического отпуска, отпуска по беременности и родам или отпуска по уходу за ребёнком.</w:t>
      </w:r>
    </w:p>
    <w:p w:rsidR="00566E93" w:rsidRDefault="00566E93" w:rsidP="00566E93">
      <w:pPr>
        <w:rPr>
          <w:sz w:val="24"/>
          <w:szCs w:val="28"/>
        </w:rPr>
      </w:pPr>
    </w:p>
    <w:p w:rsidR="00566E93" w:rsidRDefault="00566E93" w:rsidP="00566E93">
      <w:pPr>
        <w:rPr>
          <w:sz w:val="24"/>
          <w:szCs w:val="28"/>
        </w:rPr>
      </w:pPr>
    </w:p>
    <w:p w:rsidR="00566E93" w:rsidRDefault="00566E93" w:rsidP="00566E93">
      <w:r>
        <w:rPr>
          <w:b/>
          <w:sz w:val="24"/>
          <w:szCs w:val="28"/>
        </w:rPr>
        <w:t xml:space="preserve"> </w:t>
      </w:r>
    </w:p>
    <w:p w:rsidR="00566E93" w:rsidRDefault="00566E93" w:rsidP="00566E93"/>
    <w:p w:rsidR="00566E93" w:rsidRDefault="00566E93" w:rsidP="00566E93"/>
    <w:p w:rsidR="00890267" w:rsidRDefault="00890267"/>
    <w:sectPr w:rsidR="00890267" w:rsidSect="0089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93"/>
    <w:rsid w:val="002E47F2"/>
    <w:rsid w:val="00302D29"/>
    <w:rsid w:val="00566E93"/>
    <w:rsid w:val="00626890"/>
    <w:rsid w:val="007C3879"/>
    <w:rsid w:val="008251A2"/>
    <w:rsid w:val="00890267"/>
    <w:rsid w:val="008C610F"/>
    <w:rsid w:val="00A52DDD"/>
    <w:rsid w:val="00C0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93"/>
    <w:pPr>
      <w:spacing w:after="0" w:line="240" w:lineRule="auto"/>
      <w:ind w:left="567" w:righ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3477</Characters>
  <Application>Microsoft Office Word</Application>
  <DocSecurity>0</DocSecurity>
  <Lines>28</Lines>
  <Paragraphs>8</Paragraphs>
  <ScaleCrop>false</ScaleCrop>
  <Company>WolfishLair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2016-12-21T09:24:00Z</cp:lastPrinted>
  <dcterms:created xsi:type="dcterms:W3CDTF">2016-12-21T09:21:00Z</dcterms:created>
  <dcterms:modified xsi:type="dcterms:W3CDTF">2016-12-21T09:25:00Z</dcterms:modified>
</cp:coreProperties>
</file>